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531E0" w14:textId="54B466C1" w:rsidR="00DD398B" w:rsidRPr="00500912" w:rsidRDefault="00DD398B">
      <w:pPr>
        <w:rPr>
          <w:rFonts w:ascii="BrowalliaUPC" w:eastAsia="Meiryo UI" w:hAnsi="BrowalliaUPC" w:cs="BrowalliaUPC"/>
          <w:kern w:val="0"/>
          <w:sz w:val="28"/>
          <w:szCs w:val="28"/>
          <w:u w:val="single"/>
          <w:lang w:bidi="th-TH"/>
        </w:rPr>
      </w:pPr>
      <w:r w:rsidRPr="00500912">
        <w:rPr>
          <w:rFonts w:ascii="BrowalliaUPC" w:eastAsia="Meiryo UI" w:hAnsi="BrowalliaUPC" w:cs="BrowalliaUPC" w:hint="cs"/>
          <w:kern w:val="0"/>
          <w:sz w:val="28"/>
          <w:szCs w:val="28"/>
          <w:u w:val="single"/>
          <w:cs/>
          <w:lang w:bidi="th-TH"/>
        </w:rPr>
        <w:t>ชื่อ</w:t>
      </w:r>
      <w:r w:rsidRPr="00500912">
        <w:rPr>
          <w:rFonts w:ascii="BrowalliaUPC" w:eastAsia="Meiryo UI" w:hAnsi="BrowalliaUPC" w:cs="BrowalliaUPC"/>
          <w:kern w:val="0"/>
          <w:sz w:val="28"/>
          <w:szCs w:val="28"/>
          <w:u w:val="single"/>
          <w:lang w:bidi="th-TH"/>
        </w:rPr>
        <w:t xml:space="preserve">: </w:t>
      </w:r>
    </w:p>
    <w:p w14:paraId="53607020" w14:textId="27D6DEBE" w:rsidR="00DD398B" w:rsidRPr="00500912" w:rsidRDefault="00DD398B">
      <w:pPr>
        <w:rPr>
          <w:rFonts w:ascii="BrowalliaUPC" w:eastAsia="Meiryo UI" w:hAnsi="BrowalliaUPC" w:cs="BrowalliaUPC"/>
          <w:kern w:val="0"/>
          <w:sz w:val="28"/>
          <w:szCs w:val="28"/>
          <w:u w:val="single"/>
          <w:lang w:bidi="th-TH"/>
        </w:rPr>
      </w:pPr>
      <w:r w:rsidRPr="00500912">
        <w:rPr>
          <w:rFonts w:ascii="BrowalliaUPC" w:eastAsia="Meiryo UI" w:hAnsi="BrowalliaUPC" w:cs="BrowalliaUPC" w:hint="cs"/>
          <w:kern w:val="0"/>
          <w:sz w:val="28"/>
          <w:szCs w:val="28"/>
          <w:u w:val="single"/>
          <w:cs/>
          <w:lang w:bidi="th-TH"/>
        </w:rPr>
        <w:t>ร้านอาหารที่ผู้สมัครทำงานอยู่</w:t>
      </w:r>
      <w:r w:rsidRPr="00500912">
        <w:rPr>
          <w:rFonts w:ascii="BrowalliaUPC" w:eastAsia="Meiryo UI" w:hAnsi="BrowalliaUPC" w:cs="BrowalliaUPC"/>
          <w:kern w:val="0"/>
          <w:sz w:val="28"/>
          <w:szCs w:val="28"/>
          <w:u w:val="single"/>
          <w:lang w:bidi="th-TH"/>
        </w:rPr>
        <w:t xml:space="preserve">: </w:t>
      </w:r>
    </w:p>
    <w:p w14:paraId="289587E9" w14:textId="73CCB076" w:rsidR="00DD398B" w:rsidRPr="00F60C64" w:rsidRDefault="00DD398B" w:rsidP="00DD398B">
      <w:pPr>
        <w:pStyle w:val="a8"/>
        <w:numPr>
          <w:ilvl w:val="0"/>
          <w:numId w:val="6"/>
        </w:numPr>
        <w:ind w:leftChars="0"/>
        <w:rPr>
          <w:rFonts w:ascii="BrowalliaUPC" w:eastAsia="Meiryo UI" w:hAnsi="BrowalliaUPC" w:cs="BrowalliaUPC"/>
          <w:kern w:val="0"/>
          <w:sz w:val="28"/>
          <w:szCs w:val="28"/>
          <w:u w:val="single"/>
          <w:cs/>
          <w:lang w:bidi="th-TH"/>
        </w:rPr>
      </w:pPr>
      <w:r w:rsidRPr="00500912">
        <w:rPr>
          <w:rFonts w:ascii="BrowalliaUPC" w:hAnsi="BrowalliaUPC" w:cs="BrowalliaUPC"/>
          <w:sz w:val="28"/>
          <w:szCs w:val="28"/>
          <w:cs/>
          <w:lang w:bidi="th-TH"/>
        </w:rPr>
        <w:t>ผู้จัดการแข่งขันจะไม่</w:t>
      </w:r>
      <w:r w:rsidRPr="00500912">
        <w:rPr>
          <w:rFonts w:ascii="BrowalliaUPC" w:hAnsi="BrowalliaUPC" w:cs="BrowalliaUPC" w:hint="cs"/>
          <w:sz w:val="28"/>
          <w:szCs w:val="28"/>
          <w:cs/>
          <w:lang w:bidi="th-TH"/>
        </w:rPr>
        <w:t>เปิดเผยชื่อผู้สมัครและร้านอาหาร</w:t>
      </w:r>
      <w:r w:rsidRPr="00500912">
        <w:rPr>
          <w:rFonts w:ascii="BrowalliaUPC" w:hAnsi="BrowalliaUPC" w:cs="BrowalliaUPC"/>
          <w:sz w:val="28"/>
          <w:szCs w:val="28"/>
          <w:cs/>
          <w:lang w:bidi="th-TH"/>
        </w:rPr>
        <w:t>แก่คณะกรรมการตัดสิน</w:t>
      </w:r>
    </w:p>
    <w:p w14:paraId="5B23031F" w14:textId="77777777" w:rsidR="00F60C64" w:rsidRPr="00F60C64" w:rsidRDefault="00F60C64" w:rsidP="00F60C64">
      <w:pPr>
        <w:rPr>
          <w:rFonts w:ascii="BrowalliaUPC" w:eastAsia="Meiryo UI" w:hAnsi="BrowalliaUPC" w:cs="BrowalliaUPC" w:hint="eastAsia"/>
          <w:kern w:val="0"/>
          <w:sz w:val="28"/>
          <w:szCs w:val="28"/>
          <w:u w:val="single"/>
          <w:lang w:bidi="th-TH"/>
        </w:rPr>
      </w:pPr>
    </w:p>
    <w:p w14:paraId="0B1C546F" w14:textId="33BF5F0E" w:rsidR="00E474E2" w:rsidRPr="00B05634" w:rsidRDefault="001A37E6" w:rsidP="00B05634">
      <w:pPr>
        <w:rPr>
          <w:rFonts w:ascii="BrowalliaUPC" w:eastAsia="Meiryo UI" w:hAnsi="BrowalliaUPC" w:cs="BrowalliaUPC"/>
          <w:b/>
          <w:bCs/>
          <w:kern w:val="0"/>
          <w:sz w:val="32"/>
          <w:szCs w:val="32"/>
          <w:shd w:val="pct15" w:color="auto" w:fill="FFFFFF"/>
          <w:lang w:bidi="th-TH"/>
        </w:rPr>
      </w:pPr>
      <w:r>
        <w:rPr>
          <w:rFonts w:ascii="BrowalliaUPC" w:eastAsia="Meiryo UI" w:hAnsi="BrowalliaUPC" w:cs="BrowalliaUPC" w:hint="cs"/>
          <w:b/>
          <w:bCs/>
          <w:kern w:val="0"/>
          <w:sz w:val="32"/>
          <w:szCs w:val="32"/>
          <w:shd w:val="pct15" w:color="auto" w:fill="FFFFFF"/>
          <w:cs/>
          <w:lang w:bidi="th-TH"/>
        </w:rPr>
        <w:t>โจทย์ข้อที่</w:t>
      </w:r>
      <w:r w:rsidR="00500912">
        <w:rPr>
          <w:rFonts w:ascii="BrowalliaUPC" w:eastAsia="Meiryo UI" w:hAnsi="BrowalliaUPC" w:cs="BrowalliaUPC" w:hint="cs"/>
          <w:b/>
          <w:bCs/>
          <w:kern w:val="0"/>
          <w:sz w:val="32"/>
          <w:szCs w:val="32"/>
          <w:shd w:val="pct15" w:color="auto" w:fill="FFFFFF"/>
          <w:cs/>
          <w:lang w:bidi="th-TH"/>
        </w:rPr>
        <w:t xml:space="preserve"> </w:t>
      </w:r>
      <w:r w:rsidR="00500912">
        <w:rPr>
          <w:rFonts w:ascii="BrowalliaUPC" w:eastAsia="Meiryo UI" w:hAnsi="BrowalliaUPC" w:cs="BrowalliaUPC"/>
          <w:b/>
          <w:bCs/>
          <w:kern w:val="0"/>
          <w:sz w:val="32"/>
          <w:szCs w:val="32"/>
          <w:shd w:val="pct15" w:color="auto" w:fill="FFFFFF"/>
          <w:lang w:bidi="th-TH"/>
        </w:rPr>
        <w:t xml:space="preserve">1 </w:t>
      </w:r>
      <w:r w:rsidR="00E03670" w:rsidRPr="00500912">
        <w:rPr>
          <w:rFonts w:ascii="BrowalliaUPC" w:eastAsia="Meiryo UI" w:hAnsi="BrowalliaUPC" w:cs="BrowalliaUPC"/>
          <w:b/>
          <w:bCs/>
          <w:kern w:val="0"/>
          <w:sz w:val="32"/>
          <w:szCs w:val="32"/>
          <w:shd w:val="pct15" w:color="auto" w:fill="FFFFFF"/>
          <w:lang w:bidi="th-TH"/>
        </w:rPr>
        <w:t>N</w:t>
      </w:r>
      <w:r w:rsidR="000A3FDA">
        <w:rPr>
          <w:rFonts w:ascii="BrowalliaUPC" w:eastAsia="Meiryo UI" w:hAnsi="BrowalliaUPC" w:cs="BrowalliaUPC"/>
          <w:b/>
          <w:bCs/>
          <w:kern w:val="0"/>
          <w:sz w:val="32"/>
          <w:szCs w:val="32"/>
          <w:shd w:val="pct15" w:color="auto" w:fill="FFFFFF"/>
          <w:lang w:bidi="th-TH"/>
        </w:rPr>
        <w:t>IMONOWAN</w:t>
      </w:r>
      <w:r w:rsidR="00E03670" w:rsidRPr="00500912">
        <w:rPr>
          <w:rFonts w:ascii="BrowalliaUPC" w:eastAsia="Meiryo UI" w:hAnsi="BrowalliaUPC" w:cs="BrowalliaUPC"/>
          <w:b/>
          <w:bCs/>
          <w:kern w:val="0"/>
          <w:sz w:val="32"/>
          <w:szCs w:val="32"/>
          <w:shd w:val="pct15" w:color="auto" w:fill="FFFFFF"/>
          <w:lang w:bidi="th-TH"/>
        </w:rPr>
        <w:t xml:space="preserve"> (</w:t>
      </w:r>
      <w:r w:rsidR="00E03670" w:rsidRPr="00500912">
        <w:rPr>
          <w:rFonts w:ascii="BrowalliaUPC" w:eastAsia="Meiryo UI" w:hAnsi="BrowalliaUPC" w:cs="BrowalliaUPC" w:hint="cs"/>
          <w:b/>
          <w:bCs/>
          <w:kern w:val="0"/>
          <w:sz w:val="32"/>
          <w:szCs w:val="32"/>
          <w:shd w:val="pct15" w:color="auto" w:fill="FFFFFF"/>
          <w:cs/>
          <w:lang w:bidi="th-TH"/>
        </w:rPr>
        <w:t>นิโมโนวัง</w:t>
      </w:r>
      <w:r w:rsidR="00E03670" w:rsidRPr="00500912">
        <w:rPr>
          <w:rFonts w:ascii="BrowalliaUPC" w:eastAsia="Meiryo UI" w:hAnsi="BrowalliaUPC" w:cs="BrowalliaUPC"/>
          <w:b/>
          <w:bCs/>
          <w:kern w:val="0"/>
          <w:sz w:val="32"/>
          <w:szCs w:val="32"/>
          <w:shd w:val="pct15" w:color="auto" w:fill="FFFFFF"/>
          <w:lang w:bidi="th-TH"/>
        </w:rPr>
        <w:t xml:space="preserve">) </w:t>
      </w:r>
      <w:r w:rsidR="00E03670" w:rsidRPr="00500912">
        <w:rPr>
          <w:rFonts w:ascii="BrowalliaUPC" w:eastAsia="Meiryo UI" w:hAnsi="BrowalliaUPC" w:cs="BrowalliaUPC" w:hint="cs"/>
          <w:b/>
          <w:bCs/>
          <w:kern w:val="0"/>
          <w:sz w:val="32"/>
          <w:szCs w:val="32"/>
          <w:shd w:val="pct15" w:color="auto" w:fill="FFFFFF"/>
          <w:cs/>
          <w:lang w:bidi="th-TH"/>
        </w:rPr>
        <w:t xml:space="preserve">ที่เข้ากับธีม </w:t>
      </w:r>
      <w:r w:rsidR="00E03670" w:rsidRPr="00500912">
        <w:rPr>
          <w:rFonts w:ascii="BrowalliaUPC" w:eastAsia="Meiryo UI" w:hAnsi="BrowalliaUPC" w:cs="BrowalliaUPC"/>
          <w:b/>
          <w:bCs/>
          <w:kern w:val="0"/>
          <w:sz w:val="32"/>
          <w:szCs w:val="32"/>
          <w:shd w:val="pct15" w:color="auto" w:fill="FFFFFF"/>
          <w:lang w:bidi="th-TH"/>
        </w:rPr>
        <w:t xml:space="preserve">UMAMI </w:t>
      </w:r>
      <w:r w:rsidR="00E03670" w:rsidRPr="00500912">
        <w:rPr>
          <w:rFonts w:ascii="BrowalliaUPC" w:eastAsia="Meiryo UI" w:hAnsi="BrowalliaUPC" w:cs="BrowalliaUPC" w:hint="cs"/>
          <w:b/>
          <w:bCs/>
          <w:kern w:val="0"/>
          <w:sz w:val="32"/>
          <w:szCs w:val="32"/>
          <w:shd w:val="pct15" w:color="auto" w:fill="FFFFFF"/>
          <w:cs/>
          <w:lang w:bidi="th-TH"/>
        </w:rPr>
        <w:t xml:space="preserve">(อูมามิ) และ </w:t>
      </w:r>
      <w:r w:rsidR="00E03670" w:rsidRPr="00500912">
        <w:rPr>
          <w:rFonts w:ascii="BrowalliaUPC" w:eastAsia="Meiryo UI" w:hAnsi="BrowalliaUPC" w:cs="BrowalliaUPC"/>
          <w:b/>
          <w:bCs/>
          <w:kern w:val="0"/>
          <w:sz w:val="32"/>
          <w:szCs w:val="32"/>
          <w:shd w:val="pct15" w:color="auto" w:fill="FFFFFF"/>
          <w:lang w:bidi="th-TH"/>
        </w:rPr>
        <w:t>IRODORI</w:t>
      </w:r>
      <w:r w:rsidR="00E03670" w:rsidRPr="00500912">
        <w:rPr>
          <w:rFonts w:ascii="BrowalliaUPC" w:eastAsia="Meiryo UI" w:hAnsi="BrowalliaUPC" w:cs="BrowalliaUPC" w:hint="cs"/>
          <w:b/>
          <w:bCs/>
          <w:kern w:val="0"/>
          <w:sz w:val="32"/>
          <w:szCs w:val="32"/>
          <w:shd w:val="pct15" w:color="auto" w:fill="FFFFFF"/>
          <w:cs/>
          <w:lang w:bidi="th-TH"/>
        </w:rPr>
        <w:t xml:space="preserve"> (อิโรโดริ</w:t>
      </w:r>
    </w:p>
    <w:p w14:paraId="4B4E1D21" w14:textId="14D0EDAA" w:rsidR="0015255C" w:rsidRPr="005A69AC" w:rsidRDefault="00E03670" w:rsidP="005A69AC">
      <w:pPr>
        <w:pStyle w:val="a8"/>
        <w:numPr>
          <w:ilvl w:val="0"/>
          <w:numId w:val="4"/>
        </w:numPr>
        <w:ind w:leftChars="0"/>
        <w:rPr>
          <w:rFonts w:ascii="Meiryo UI" w:eastAsia="Meiryo UI" w:hAnsi="Meiryo UI"/>
          <w:b/>
        </w:rPr>
      </w:pPr>
      <w:r>
        <w:rPr>
          <w:rFonts w:ascii="BrowalliaUPC" w:eastAsia="Meiryo UI" w:hAnsi="BrowalliaUPC" w:cs="BrowalliaUPC" w:hint="cs"/>
          <w:bCs/>
          <w:sz w:val="28"/>
          <w:szCs w:val="32"/>
          <w:cs/>
          <w:lang w:bidi="th-TH"/>
        </w:rPr>
        <w:t>ชื่ออาหาร</w:t>
      </w:r>
      <w:r w:rsidR="0015255C" w:rsidRPr="005A69AC">
        <w:rPr>
          <w:rFonts w:ascii="Meiryo UI" w:eastAsia="Meiryo UI" w:hAnsi="Meiryo UI" w:hint="eastAsia"/>
          <w:b/>
        </w:rPr>
        <w:t>：</w:t>
      </w:r>
    </w:p>
    <w:p w14:paraId="694A006A" w14:textId="77777777" w:rsidR="0015255C" w:rsidRPr="00DD398B" w:rsidRDefault="0015255C">
      <w:pPr>
        <w:rPr>
          <w:rFonts w:ascii="BrowalliaUPC" w:eastAsia="Meiryo UI" w:hAnsi="BrowalliaUPC" w:cs="BrowalliaUPC"/>
          <w:sz w:val="28"/>
          <w:szCs w:val="32"/>
        </w:rPr>
      </w:pPr>
    </w:p>
    <w:p w14:paraId="56FEE1A9" w14:textId="39CDC6FC" w:rsidR="0015255C" w:rsidRPr="000051F3" w:rsidRDefault="00E03670" w:rsidP="000051F3">
      <w:pPr>
        <w:pStyle w:val="a8"/>
        <w:numPr>
          <w:ilvl w:val="0"/>
          <w:numId w:val="4"/>
        </w:numPr>
        <w:ind w:leftChars="0"/>
        <w:rPr>
          <w:rFonts w:ascii="Meiryo UI" w:eastAsia="Meiryo UI" w:hAnsi="Meiryo UI"/>
          <w:b/>
        </w:rPr>
      </w:pPr>
      <w:r w:rsidRPr="00E03670">
        <w:rPr>
          <w:rFonts w:ascii="BrowalliaUPC" w:eastAsia="Meiryo UI" w:hAnsi="BrowalliaUPC" w:cs="BrowalliaUPC" w:hint="cs"/>
          <w:bCs/>
          <w:sz w:val="28"/>
          <w:szCs w:val="32"/>
          <w:cs/>
          <w:lang w:bidi="th-TH"/>
        </w:rPr>
        <w:t>ความน่าสนใจขอ</w:t>
      </w:r>
      <w:r w:rsidR="00500912">
        <w:rPr>
          <w:rFonts w:ascii="BrowalliaUPC" w:eastAsia="Meiryo UI" w:hAnsi="BrowalliaUPC" w:cs="BrowalliaUPC" w:hint="cs"/>
          <w:bCs/>
          <w:sz w:val="28"/>
          <w:szCs w:val="32"/>
          <w:cs/>
          <w:lang w:bidi="th-TH"/>
        </w:rPr>
        <w:t>ง</w:t>
      </w:r>
      <w:r w:rsidRPr="00E03670">
        <w:rPr>
          <w:rFonts w:ascii="BrowalliaUPC" w:eastAsia="Meiryo UI" w:hAnsi="BrowalliaUPC" w:cs="BrowalliaUPC" w:hint="cs"/>
          <w:bCs/>
          <w:sz w:val="28"/>
          <w:szCs w:val="32"/>
          <w:cs/>
          <w:lang w:bidi="th-TH"/>
        </w:rPr>
        <w:t>อาหารจานนี้</w:t>
      </w:r>
      <w:r>
        <w:rPr>
          <w:rFonts w:ascii="BrowalliaUPC" w:eastAsia="Meiryo UI" w:hAnsi="BrowalliaUPC" w:cs="BrowalliaUPC" w:hint="cs"/>
          <w:b/>
          <w:sz w:val="28"/>
          <w:szCs w:val="32"/>
          <w:cs/>
          <w:lang w:bidi="th-TH"/>
        </w:rPr>
        <w:t xml:space="preserve"> </w:t>
      </w:r>
      <w:r w:rsidRPr="00500912">
        <w:rPr>
          <w:rFonts w:ascii="BrowalliaUPC" w:eastAsia="Meiryo UI" w:hAnsi="BrowalliaUPC" w:cs="BrowalliaUPC" w:hint="cs"/>
          <w:bCs/>
          <w:sz w:val="28"/>
          <w:szCs w:val="32"/>
          <w:cs/>
          <w:lang w:bidi="th-TH"/>
        </w:rPr>
        <w:t xml:space="preserve">(ไม่เกิน </w:t>
      </w:r>
      <w:r w:rsidRPr="00500912">
        <w:rPr>
          <w:rFonts w:ascii="BrowalliaUPC" w:eastAsia="Meiryo UI" w:hAnsi="BrowalliaUPC" w:cs="BrowalliaUPC"/>
          <w:bCs/>
          <w:sz w:val="28"/>
          <w:szCs w:val="32"/>
          <w:lang w:bidi="th-TH"/>
        </w:rPr>
        <w:t xml:space="preserve">4 </w:t>
      </w:r>
      <w:r w:rsidRPr="00500912">
        <w:rPr>
          <w:rFonts w:ascii="BrowalliaUPC" w:eastAsia="Meiryo UI" w:hAnsi="BrowalliaUPC" w:cs="BrowalliaUPC" w:hint="cs"/>
          <w:bCs/>
          <w:sz w:val="28"/>
          <w:szCs w:val="32"/>
          <w:cs/>
          <w:lang w:bidi="th-TH"/>
        </w:rPr>
        <w:t xml:space="preserve">บรรทัด หรือราว </w:t>
      </w:r>
      <w:r w:rsidRPr="00500912">
        <w:rPr>
          <w:rFonts w:ascii="BrowalliaUPC" w:eastAsia="Meiryo UI" w:hAnsi="BrowalliaUPC" w:cs="BrowalliaUPC"/>
          <w:bCs/>
          <w:sz w:val="28"/>
          <w:szCs w:val="32"/>
          <w:lang w:bidi="th-TH"/>
        </w:rPr>
        <w:t xml:space="preserve">150 </w:t>
      </w:r>
      <w:r w:rsidRPr="00500912">
        <w:rPr>
          <w:rFonts w:ascii="BrowalliaUPC" w:eastAsia="Meiryo UI" w:hAnsi="BrowalliaUPC" w:cs="BrowalliaUPC" w:hint="cs"/>
          <w:bCs/>
          <w:sz w:val="28"/>
          <w:szCs w:val="32"/>
          <w:cs/>
          <w:lang w:bidi="th-TH"/>
        </w:rPr>
        <w:t>คำ)</w:t>
      </w:r>
      <w:r w:rsidR="0015255C" w:rsidRPr="000051F3">
        <w:rPr>
          <w:rFonts w:ascii="Meiryo UI" w:eastAsia="Meiryo UI" w:hAnsi="Meiryo UI" w:hint="eastAsia"/>
          <w:b/>
        </w:rPr>
        <w:t>：</w:t>
      </w:r>
    </w:p>
    <w:p w14:paraId="7D45214D" w14:textId="77777777" w:rsidR="003C2B08" w:rsidRPr="00500912" w:rsidRDefault="003C2B08">
      <w:pPr>
        <w:rPr>
          <w:rFonts w:ascii="BrowalliaUPC" w:eastAsia="Meiryo UI" w:hAnsi="BrowalliaUPC" w:cs="BrowalliaUPC"/>
          <w:sz w:val="24"/>
          <w:szCs w:val="24"/>
        </w:rPr>
      </w:pPr>
    </w:p>
    <w:p w14:paraId="601B7651" w14:textId="630E314D" w:rsidR="003C2B08" w:rsidRPr="003C2B08" w:rsidRDefault="0015255C">
      <w:pPr>
        <w:rPr>
          <w:rFonts w:ascii="Meiryo UI" w:eastAsia="Meiryo UI" w:hAnsi="Meiryo UI"/>
          <w:b/>
        </w:rPr>
      </w:pPr>
      <w:r w:rsidRPr="003C2B08">
        <w:rPr>
          <w:rFonts w:ascii="Meiryo UI" w:eastAsia="Meiryo UI" w:hAnsi="Meiryo UI" w:hint="eastAsia"/>
          <w:b/>
        </w:rPr>
        <w:t>③</w:t>
      </w:r>
      <w:r w:rsidR="00500912">
        <w:rPr>
          <w:rFonts w:ascii="Meiryo UI" w:eastAsia="Meiryo UI" w:hAnsi="Meiryo UI" w:hint="eastAsia"/>
          <w:b/>
        </w:rPr>
        <w:t xml:space="preserve"> </w:t>
      </w:r>
      <w:r w:rsidR="00500912" w:rsidRPr="00500912">
        <w:rPr>
          <w:rFonts w:ascii="BrowalliaUPC" w:eastAsia="Meiryo UI" w:hAnsi="BrowalliaUPC" w:cs="BrowalliaUPC" w:hint="cs"/>
          <w:bCs/>
          <w:sz w:val="28"/>
          <w:szCs w:val="32"/>
          <w:cs/>
          <w:lang w:bidi="th-TH"/>
        </w:rPr>
        <w:t xml:space="preserve">สูตร วัตถุดิบ และเครื่องปรุงรส (สำหรับ </w:t>
      </w:r>
      <w:r w:rsidR="00500912" w:rsidRPr="00500912">
        <w:rPr>
          <w:rFonts w:ascii="BrowalliaUPC" w:eastAsia="Meiryo UI" w:hAnsi="BrowalliaUPC" w:cs="BrowalliaUPC"/>
          <w:b/>
          <w:sz w:val="32"/>
          <w:szCs w:val="36"/>
          <w:lang w:bidi="th-TH"/>
        </w:rPr>
        <w:t>5</w:t>
      </w:r>
      <w:r w:rsidR="00500912" w:rsidRPr="00500912">
        <w:rPr>
          <w:rFonts w:ascii="BrowalliaUPC" w:eastAsia="Meiryo UI" w:hAnsi="BrowalliaUPC" w:cs="BrowalliaUPC"/>
          <w:bCs/>
          <w:sz w:val="28"/>
          <w:szCs w:val="32"/>
          <w:lang w:bidi="th-TH"/>
        </w:rPr>
        <w:t xml:space="preserve"> </w:t>
      </w:r>
      <w:r w:rsidR="00500912" w:rsidRPr="00500912">
        <w:rPr>
          <w:rFonts w:ascii="BrowalliaUPC" w:eastAsia="Meiryo UI" w:hAnsi="BrowalliaUPC" w:cs="BrowalliaUPC" w:hint="cs"/>
          <w:bCs/>
          <w:sz w:val="28"/>
          <w:szCs w:val="32"/>
          <w:cs/>
          <w:lang w:bidi="th-TH"/>
        </w:rPr>
        <w:t>ที่)</w:t>
      </w:r>
      <w:r w:rsidR="003C2B08" w:rsidRPr="003C2B08">
        <w:rPr>
          <w:rFonts w:ascii="Meiryo UI" w:eastAsia="Meiryo UI" w:hAnsi="Meiryo UI" w:hint="eastAsia"/>
          <w:b/>
        </w:rPr>
        <w:t>：</w:t>
      </w:r>
    </w:p>
    <w:p w14:paraId="57F6F331" w14:textId="4AC53562" w:rsidR="00BF34A6" w:rsidRDefault="003C2B08">
      <w:pPr>
        <w:rPr>
          <w:rFonts w:ascii="Meiryo UI" w:eastAsia="Meiryo UI" w:hAnsi="Meiryo UI" w:cs="Meiryo UI"/>
          <w:color w:val="000000" w:themeColor="text1"/>
          <w:sz w:val="16"/>
          <w:szCs w:val="16"/>
        </w:rPr>
      </w:pPr>
      <w:r w:rsidRPr="003C2B08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※</w:t>
      </w:r>
      <w:r w:rsidR="00BD65E6">
        <w:rPr>
          <w:rFonts w:ascii="Meiryo UI" w:eastAsia="Meiryo UI" w:hAnsi="Meiryo UI" w:hint="cs"/>
          <w:color w:val="000000" w:themeColor="text1"/>
          <w:sz w:val="16"/>
          <w:szCs w:val="20"/>
          <w:cs/>
          <w:lang w:bidi="th-TH"/>
        </w:rPr>
        <w:t xml:space="preserve"> </w:t>
      </w:r>
      <w:r w:rsidR="00BD65E6" w:rsidRPr="00BD65E6">
        <w:rPr>
          <w:rFonts w:ascii="BrowalliaUPC" w:eastAsia="Meiryo UI" w:hAnsi="BrowalliaUPC" w:cs="BrowalliaUPC"/>
          <w:color w:val="000000" w:themeColor="text1"/>
          <w:sz w:val="28"/>
          <w:szCs w:val="28"/>
          <w:cs/>
          <w:lang w:bidi="th-TH"/>
        </w:rPr>
        <w:t xml:space="preserve">โปรดระบุปริมาณของวัตถุดิบ (น้ำหนัก/ปริมาณ) </w:t>
      </w:r>
      <w:r w:rsidR="00B05634">
        <w:rPr>
          <w:rFonts w:ascii="BrowalliaUPC" w:eastAsia="Meiryo UI" w:hAnsi="BrowalliaUPC" w:cs="BrowalliaUPC" w:hint="cs"/>
          <w:color w:val="000000" w:themeColor="text1"/>
          <w:sz w:val="28"/>
          <w:szCs w:val="28"/>
          <w:cs/>
          <w:lang w:bidi="th-TH"/>
        </w:rPr>
        <w:t>ด้วย</w:t>
      </w:r>
      <w:r w:rsidR="00BD65E6" w:rsidRPr="00BD65E6">
        <w:rPr>
          <w:rFonts w:ascii="BrowalliaUPC" w:eastAsia="Meiryo UI" w:hAnsi="BrowalliaUPC" w:cs="BrowalliaUPC"/>
          <w:color w:val="000000" w:themeColor="text1"/>
          <w:sz w:val="28"/>
          <w:szCs w:val="28"/>
          <w:cs/>
          <w:lang w:bidi="th-TH"/>
        </w:rPr>
        <w:t>วิธีที่เข้าใจง่าย</w:t>
      </w:r>
      <w:r w:rsidR="00BD65E6">
        <w:rPr>
          <w:rFonts w:ascii="BrowalliaUPC" w:eastAsia="Meiryo UI" w:hAnsi="BrowalliaUPC" w:cs="BrowalliaUPC"/>
          <w:color w:val="000000" w:themeColor="text1"/>
          <w:sz w:val="28"/>
          <w:szCs w:val="28"/>
          <w:lang w:bidi="th-TH"/>
        </w:rPr>
        <w:t xml:space="preserve"> </w:t>
      </w:r>
    </w:p>
    <w:p w14:paraId="5580EE20" w14:textId="767B802F" w:rsidR="00BD65E6" w:rsidRPr="00BD65E6" w:rsidRDefault="003C2B08" w:rsidP="00BD65E6">
      <w:pPr>
        <w:pStyle w:val="a8"/>
        <w:ind w:leftChars="0" w:left="0"/>
        <w:jc w:val="left"/>
        <w:rPr>
          <w:rFonts w:ascii="BrowalliaUPC" w:hAnsi="BrowalliaUPC" w:cs="BrowalliaUPC"/>
          <w:sz w:val="28"/>
          <w:szCs w:val="28"/>
          <w:lang w:bidi="th-TH"/>
        </w:rPr>
      </w:pPr>
      <w:r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※</w:t>
      </w:r>
      <w:r w:rsidR="00BD65E6">
        <w:rPr>
          <w:rFonts w:ascii="Meiryo UI" w:eastAsia="Meiryo UI" w:hAnsi="Meiryo UI" w:hint="cs"/>
          <w:color w:val="000000" w:themeColor="text1"/>
          <w:sz w:val="16"/>
          <w:szCs w:val="20"/>
          <w:cs/>
          <w:lang w:bidi="th-TH"/>
        </w:rPr>
        <w:t xml:space="preserve"> </w:t>
      </w:r>
      <w:r w:rsidR="00BD65E6" w:rsidRPr="00BD65E6">
        <w:rPr>
          <w:rFonts w:ascii="BrowalliaUPC" w:hAnsi="BrowalliaUPC" w:cs="BrowalliaUPC" w:hint="cs"/>
          <w:sz w:val="28"/>
          <w:szCs w:val="28"/>
          <w:cs/>
          <w:lang w:bidi="th-TH"/>
        </w:rPr>
        <w:t>โปรดตรวจสอบให้มั่นใจว่าได้ระบุถึงเครื่องปรุงรสทุกชนิดแล้ว ไม่ว่าจะใช้ปริมาณมากหรือน้อยเพียงใด ทั้งนี้ ผู้สมัครไม่จำเป็นต้องระบุถึงสัดส่วนของเครื่องปรุงรส</w:t>
      </w:r>
    </w:p>
    <w:p w14:paraId="34E35DA4" w14:textId="3BC293CC" w:rsidR="002C3D9C" w:rsidRPr="003715AA" w:rsidRDefault="002C3D9C" w:rsidP="003715AA">
      <w:pPr>
        <w:pStyle w:val="a8"/>
        <w:ind w:leftChars="0" w:left="0"/>
        <w:jc w:val="left"/>
        <w:rPr>
          <w:rFonts w:ascii="BrowalliaUPC" w:hAnsi="BrowalliaUPC" w:cs="BrowalliaUPC"/>
          <w:sz w:val="24"/>
          <w:szCs w:val="24"/>
          <w:lang w:bidi="th-TH"/>
        </w:rPr>
      </w:pPr>
      <w:r w:rsidRPr="002C3D9C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※</w:t>
      </w:r>
      <w:r w:rsidR="00BD65E6">
        <w:rPr>
          <w:rFonts w:ascii="BrowalliaUPC" w:eastAsia="Meiryo UI" w:hAnsi="BrowalliaUPC" w:cs="BrowalliaUPC" w:hint="cs"/>
          <w:color w:val="000000" w:themeColor="text1"/>
          <w:sz w:val="22"/>
          <w:szCs w:val="28"/>
          <w:cs/>
          <w:lang w:bidi="th-TH"/>
        </w:rPr>
        <w:lastRenderedPageBreak/>
        <w:t>โปรด</w:t>
      </w:r>
      <w:r w:rsidR="00BD65E6">
        <w:rPr>
          <w:rFonts w:ascii="BrowalliaUPC" w:hAnsi="BrowalliaUPC" w:cs="BrowalliaUPC" w:hint="cs"/>
          <w:sz w:val="28"/>
          <w:szCs w:val="28"/>
          <w:cs/>
          <w:lang w:bidi="th-TH"/>
        </w:rPr>
        <w:t>ใช้</w:t>
      </w:r>
      <w:r w:rsidR="00BD65E6" w:rsidRPr="00BD65E6">
        <w:rPr>
          <w:rFonts w:ascii="BrowalliaUPC" w:hAnsi="BrowalliaUPC" w:cs="BrowalliaUPC" w:hint="cs"/>
          <w:sz w:val="28"/>
          <w:szCs w:val="28"/>
          <w:cs/>
          <w:lang w:bidi="th-TH"/>
        </w:rPr>
        <w:t>น้ำซุปดาชิ</w:t>
      </w:r>
      <w:r w:rsidR="00317F43">
        <w:rPr>
          <w:rFonts w:ascii="BrowalliaUPC" w:hAnsi="BrowalliaUPC" w:cs="BrowalliaUPC" w:hint="cs"/>
          <w:sz w:val="28"/>
          <w:szCs w:val="28"/>
          <w:cs/>
          <w:lang w:bidi="th-TH"/>
        </w:rPr>
        <w:t>ทำจากสาหร่ายค</w:t>
      </w:r>
      <w:r w:rsidR="00BD65E6" w:rsidRPr="00BD65E6">
        <w:rPr>
          <w:rFonts w:ascii="BrowalliaUPC" w:hAnsi="BrowalliaUPC" w:cs="BrowalliaUPC" w:hint="cs"/>
          <w:sz w:val="28"/>
          <w:szCs w:val="28"/>
          <w:cs/>
          <w:lang w:bidi="th-TH"/>
        </w:rPr>
        <w:t>มบุและปลาโอแห้งขูดฝอย</w:t>
      </w:r>
      <w:r w:rsidR="003715AA">
        <w:rPr>
          <w:rFonts w:ascii="BrowalliaUPC" w:hAnsi="BrowalliaUPC" w:cs="BrowalliaUPC" w:hint="cs"/>
          <w:sz w:val="28"/>
          <w:szCs w:val="28"/>
          <w:cs/>
          <w:lang w:bidi="th-TH"/>
        </w:rPr>
        <w:t>ในการ</w:t>
      </w:r>
      <w:r w:rsidR="00BD65E6">
        <w:rPr>
          <w:rFonts w:ascii="BrowalliaUPC" w:hAnsi="BrowalliaUPC" w:cs="BrowalliaUPC" w:hint="cs"/>
          <w:sz w:val="28"/>
          <w:szCs w:val="28"/>
          <w:cs/>
          <w:lang w:bidi="th-TH"/>
        </w:rPr>
        <w:t>ทำซุปใส</w:t>
      </w:r>
    </w:p>
    <w:p w14:paraId="2D072F3E" w14:textId="77777777" w:rsidR="003715AA" w:rsidRDefault="003C2B08">
      <w:pPr>
        <w:rPr>
          <w:rFonts w:ascii="BrowalliaUPC" w:eastAsia="Meiryo UI" w:hAnsi="BrowalliaUPC" w:cs="BrowalliaUPC"/>
          <w:color w:val="000000" w:themeColor="text1"/>
          <w:sz w:val="22"/>
          <w:szCs w:val="28"/>
          <w:lang w:bidi="th-TH"/>
        </w:rPr>
      </w:pPr>
      <w:r w:rsidRPr="003C2B08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※</w:t>
      </w:r>
      <w:r w:rsidR="003715AA">
        <w:rPr>
          <w:rFonts w:ascii="Meiryo UI" w:eastAsia="Meiryo UI" w:hAnsi="Meiryo UI" w:hint="cs"/>
          <w:color w:val="000000" w:themeColor="text1"/>
          <w:sz w:val="16"/>
          <w:szCs w:val="20"/>
          <w:cs/>
          <w:lang w:bidi="th-TH"/>
        </w:rPr>
        <w:t xml:space="preserve"> </w:t>
      </w:r>
      <w:r w:rsidR="003715AA">
        <w:rPr>
          <w:rFonts w:ascii="BrowalliaUPC" w:eastAsia="Meiryo UI" w:hAnsi="BrowalliaUPC" w:cs="BrowalliaUPC" w:hint="cs"/>
          <w:color w:val="000000" w:themeColor="text1"/>
          <w:sz w:val="22"/>
          <w:szCs w:val="28"/>
          <w:cs/>
          <w:lang w:bidi="th-TH"/>
        </w:rPr>
        <w:t>โปรดเขียนสูตรอาหารให้ชัดเจนและเข้าใจง่ายที่สุดเท่าที่จะทำได้</w:t>
      </w:r>
    </w:p>
    <w:p w14:paraId="6F37EB19" w14:textId="77777777" w:rsidR="00317F43" w:rsidRDefault="00317F43">
      <w:pPr>
        <w:rPr>
          <w:rFonts w:ascii="BrowalliaUPC" w:eastAsia="Meiryo UI" w:hAnsi="BrowalliaUPC" w:cs="BrowalliaUPC"/>
          <w:color w:val="000000" w:themeColor="text1"/>
          <w:sz w:val="22"/>
          <w:szCs w:val="28"/>
          <w:lang w:bidi="th-TH"/>
        </w:rPr>
      </w:pPr>
    </w:p>
    <w:p w14:paraId="492F7DBC" w14:textId="77777777" w:rsidR="003C2B08" w:rsidRPr="003C2B08" w:rsidRDefault="003C2B08">
      <w:pPr>
        <w:rPr>
          <w:rFonts w:ascii="Meiryo UI" w:eastAsia="Meiryo UI" w:hAnsi="Meiryo UI" w:cs="Meiryo UI"/>
          <w:color w:val="000000" w:themeColor="text1"/>
        </w:rPr>
      </w:pPr>
    </w:p>
    <w:p w14:paraId="3DF774D5" w14:textId="134EF82A" w:rsidR="003C2B08" w:rsidRPr="00F60C64" w:rsidRDefault="00F60C64" w:rsidP="00F60C64">
      <w:pPr>
        <w:rPr>
          <w:rFonts w:ascii="Meiryo UI" w:eastAsia="Meiryo UI" w:hAnsi="Meiryo UI" w:cs="Meiryo UI"/>
          <w:b/>
          <w:color w:val="000000" w:themeColor="text1"/>
        </w:rPr>
      </w:pPr>
      <w:r w:rsidRPr="00F60C64">
        <w:rPr>
          <w:rFonts w:ascii="BrowalliaUPC" w:eastAsia="Meiryo UI" w:hAnsi="BrowalliaUPC" w:cs="BrowalliaUPC" w:hint="eastAsia"/>
          <w:bCs/>
          <w:color w:val="000000" w:themeColor="text1"/>
          <w:sz w:val="20"/>
          <w:szCs w:val="20"/>
          <w:cs/>
          <w:lang w:bidi="th-TH"/>
        </w:rPr>
        <w:t>④</w:t>
      </w:r>
      <w:r w:rsidR="000B5FBC" w:rsidRPr="00F60C64">
        <w:rPr>
          <w:rFonts w:ascii="BrowalliaUPC" w:eastAsia="Meiryo UI" w:hAnsi="BrowalliaUPC" w:cs="BrowalliaUPC" w:hint="cs"/>
          <w:bCs/>
          <w:color w:val="000000" w:themeColor="text1"/>
          <w:sz w:val="32"/>
          <w:szCs w:val="36"/>
          <w:cs/>
          <w:lang w:bidi="th-TH"/>
        </w:rPr>
        <w:t>วิธีการปรุง</w:t>
      </w:r>
      <w:r w:rsidR="003C2B08" w:rsidRPr="00F60C64">
        <w:rPr>
          <w:rFonts w:ascii="Meiryo UI" w:eastAsia="Meiryo UI" w:hAnsi="Meiryo UI" w:cs="Meiryo UI" w:hint="eastAsia"/>
          <w:b/>
          <w:color w:val="000000" w:themeColor="text1"/>
        </w:rPr>
        <w:t>：</w:t>
      </w:r>
    </w:p>
    <w:p w14:paraId="334231FE" w14:textId="77777777" w:rsidR="00072EFE" w:rsidRPr="00072EFE" w:rsidRDefault="00072EFE" w:rsidP="00072EFE">
      <w:pPr>
        <w:pStyle w:val="a8"/>
        <w:ind w:leftChars="0" w:left="360"/>
        <w:rPr>
          <w:rFonts w:ascii="Meiryo UI" w:eastAsia="Meiryo UI" w:hAnsi="Meiryo UI" w:cs="Meiryo UI"/>
          <w:color w:val="FF0000"/>
        </w:rPr>
      </w:pPr>
    </w:p>
    <w:p w14:paraId="57BD572B" w14:textId="6E7992A1" w:rsidR="00072EFE" w:rsidRPr="00F60C64" w:rsidRDefault="00F60C64" w:rsidP="00F60C64">
      <w:pPr>
        <w:jc w:val="left"/>
        <w:rPr>
          <w:rFonts w:ascii="Meiryo UI" w:eastAsia="Meiryo UI" w:hAnsi="Meiryo UI" w:cs="Meiryo UI"/>
          <w:color w:val="000000" w:themeColor="text1"/>
        </w:rPr>
      </w:pPr>
      <w:bookmarkStart w:id="0" w:name="_Hlk517699702"/>
      <w:r w:rsidRPr="00F60C64">
        <w:rPr>
          <w:rFonts w:ascii="BrowalliaUPC" w:eastAsia="Meiryo UI" w:hAnsi="BrowalliaUPC" w:cs="BrowalliaUPC" w:hint="eastAsia"/>
          <w:bCs/>
          <w:color w:val="000000" w:themeColor="text1"/>
          <w:sz w:val="20"/>
          <w:szCs w:val="20"/>
          <w:cs/>
          <w:lang w:bidi="th-TH"/>
        </w:rPr>
        <w:t>⑤</w:t>
      </w:r>
      <w:r w:rsidR="00072EFE" w:rsidRPr="00F60C64">
        <w:rPr>
          <w:rFonts w:ascii="BrowalliaUPC" w:eastAsia="Meiryo UI" w:hAnsi="BrowalliaUPC" w:cs="BrowalliaUPC" w:hint="cs"/>
          <w:bCs/>
          <w:color w:val="000000" w:themeColor="text1"/>
          <w:sz w:val="32"/>
          <w:szCs w:val="36"/>
          <w:cs/>
          <w:lang w:bidi="th-TH"/>
        </w:rPr>
        <w:t>ภาพของอาหาร (</w:t>
      </w:r>
      <w:r w:rsidR="002551D7" w:rsidRPr="00F60C64">
        <w:rPr>
          <w:rFonts w:ascii="BrowalliaUPC" w:eastAsia="Meiryo UI" w:hAnsi="BrowalliaUPC" w:cs="BrowalliaUPC" w:hint="cs"/>
          <w:bCs/>
          <w:color w:val="000000" w:themeColor="text1"/>
          <w:sz w:val="32"/>
          <w:szCs w:val="36"/>
          <w:cs/>
          <w:lang w:bidi="th-TH"/>
        </w:rPr>
        <w:t>สามารถ</w:t>
      </w:r>
      <w:r w:rsidR="00072EFE" w:rsidRPr="00F60C64">
        <w:rPr>
          <w:rFonts w:ascii="BrowalliaUPC" w:eastAsia="Meiryo UI" w:hAnsi="BrowalliaUPC" w:cs="BrowalliaUPC" w:hint="cs"/>
          <w:bCs/>
          <w:color w:val="000000" w:themeColor="text1"/>
          <w:sz w:val="32"/>
          <w:szCs w:val="36"/>
          <w:cs/>
          <w:lang w:bidi="th-TH"/>
        </w:rPr>
        <w:t xml:space="preserve">แนบมากกว่า </w:t>
      </w:r>
      <w:r w:rsidR="00072EFE" w:rsidRPr="00F60C64">
        <w:rPr>
          <w:rFonts w:ascii="BrowalliaUPC" w:eastAsia="Meiryo UI" w:hAnsi="BrowalliaUPC" w:cs="BrowalliaUPC"/>
          <w:b/>
          <w:color w:val="000000" w:themeColor="text1"/>
          <w:sz w:val="32"/>
          <w:szCs w:val="36"/>
          <w:lang w:bidi="th-TH"/>
        </w:rPr>
        <w:t>1</w:t>
      </w:r>
      <w:r w:rsidR="00072EFE" w:rsidRPr="00F60C64">
        <w:rPr>
          <w:rFonts w:ascii="BrowalliaUPC" w:eastAsia="Meiryo UI" w:hAnsi="BrowalliaUPC" w:cs="BrowalliaUPC"/>
          <w:bCs/>
          <w:color w:val="000000" w:themeColor="text1"/>
          <w:sz w:val="32"/>
          <w:szCs w:val="36"/>
          <w:lang w:bidi="th-TH"/>
        </w:rPr>
        <w:t xml:space="preserve"> </w:t>
      </w:r>
      <w:r w:rsidR="00072EFE" w:rsidRPr="00F60C64">
        <w:rPr>
          <w:rFonts w:ascii="BrowalliaUPC" w:eastAsia="Meiryo UI" w:hAnsi="BrowalliaUPC" w:cs="BrowalliaUPC" w:hint="cs"/>
          <w:bCs/>
          <w:color w:val="000000" w:themeColor="text1"/>
          <w:sz w:val="32"/>
          <w:szCs w:val="36"/>
          <w:cs/>
          <w:lang w:bidi="th-TH"/>
        </w:rPr>
        <w:t>ภาพได้)</w:t>
      </w:r>
    </w:p>
    <w:p w14:paraId="0C6435CF" w14:textId="77777777" w:rsidR="00170C1B" w:rsidRPr="00F60C64" w:rsidRDefault="00170C1B">
      <w:pPr>
        <w:rPr>
          <w:rFonts w:ascii="Meiryo UI" w:eastAsia="Meiryo UI" w:hAnsi="Meiryo UI"/>
        </w:rPr>
      </w:pPr>
      <w:bookmarkStart w:id="1" w:name="_GoBack"/>
      <w:bookmarkEnd w:id="0"/>
      <w:bookmarkEnd w:id="1"/>
    </w:p>
    <w:p w14:paraId="7B70F699" w14:textId="77777777" w:rsidR="00170C1B" w:rsidRPr="00FB239B" w:rsidRDefault="00170C1B" w:rsidP="00170C1B">
      <w:pPr>
        <w:rPr>
          <w:rFonts w:ascii="Meiryo UI" w:eastAsia="Meiryo UI" w:hAnsi="Meiryo UI" w:cs="Meiryo UI"/>
          <w:color w:val="000000" w:themeColor="text1"/>
        </w:rPr>
      </w:pPr>
    </w:p>
    <w:p w14:paraId="37B158D3" w14:textId="57073AD4" w:rsidR="00E474E2" w:rsidRDefault="00072EFE" w:rsidP="000A3FDA">
      <w:pPr>
        <w:spacing w:line="340" w:lineRule="exact"/>
        <w:jc w:val="left"/>
        <w:rPr>
          <w:rFonts w:ascii="Meiryo UI" w:eastAsia="Meiryo UI" w:hAnsi="Meiryo UI"/>
          <w:b/>
          <w:sz w:val="24"/>
          <w:szCs w:val="24"/>
          <w:shd w:val="pct15" w:color="auto" w:fill="FFFFFF"/>
        </w:rPr>
      </w:pPr>
      <w:r>
        <w:rPr>
          <w:rFonts w:ascii="BrowalliaUPC" w:eastAsia="Meiryo UI" w:hAnsi="BrowalliaUPC" w:cs="BrowalliaUPC" w:hint="cs"/>
          <w:bCs/>
          <w:sz w:val="32"/>
          <w:szCs w:val="32"/>
          <w:shd w:val="pct15" w:color="auto" w:fill="FFFFFF"/>
          <w:cs/>
          <w:lang w:bidi="th-TH"/>
        </w:rPr>
        <w:t xml:space="preserve">โจทย์ข้อที่ </w:t>
      </w:r>
      <w:r>
        <w:rPr>
          <w:rFonts w:ascii="BrowalliaUPC" w:eastAsia="Meiryo UI" w:hAnsi="BrowalliaUPC" w:cs="BrowalliaUPC"/>
          <w:bCs/>
          <w:sz w:val="32"/>
          <w:szCs w:val="32"/>
          <w:shd w:val="pct15" w:color="auto" w:fill="FFFFFF"/>
          <w:lang w:bidi="th-TH"/>
        </w:rPr>
        <w:t xml:space="preserve">2 </w:t>
      </w:r>
      <w:r>
        <w:rPr>
          <w:rFonts w:ascii="BrowalliaUPC" w:eastAsia="Meiryo UI" w:hAnsi="BrowalliaUPC" w:cs="BrowalliaUPC" w:hint="cs"/>
          <w:bCs/>
          <w:sz w:val="32"/>
          <w:szCs w:val="32"/>
          <w:shd w:val="pct15" w:color="auto" w:fill="FFFFFF"/>
          <w:cs/>
          <w:lang w:bidi="th-TH"/>
        </w:rPr>
        <w:t>อาหารเรียก</w:t>
      </w:r>
      <w:r w:rsidRPr="000A3FDA">
        <w:rPr>
          <w:rFonts w:ascii="BrowalliaUPC" w:eastAsia="Meiryo UI" w:hAnsi="BrowalliaUPC" w:cs="BrowalliaUPC" w:hint="cs"/>
          <w:bCs/>
          <w:sz w:val="32"/>
          <w:szCs w:val="32"/>
          <w:shd w:val="pct15" w:color="auto" w:fill="FFFFFF"/>
          <w:cs/>
          <w:lang w:bidi="th-TH"/>
        </w:rPr>
        <w:t>น้ำย่อย</w:t>
      </w:r>
      <w:r w:rsidR="00045721" w:rsidRPr="000A3FDA">
        <w:rPr>
          <w:rFonts w:ascii="BrowalliaUPC" w:eastAsia="Meiryo UI" w:hAnsi="BrowalliaUPC" w:cs="BrowalliaUPC" w:hint="cs"/>
          <w:bCs/>
          <w:sz w:val="32"/>
          <w:szCs w:val="32"/>
          <w:shd w:val="pct15" w:color="auto" w:fill="FFFFFF"/>
          <w:cs/>
          <w:lang w:bidi="th-TH"/>
        </w:rPr>
        <w:t>หลากชนิด</w:t>
      </w:r>
      <w:r w:rsidR="00045721">
        <w:rPr>
          <w:rFonts w:ascii="BrowalliaUPC" w:eastAsia="Meiryo UI" w:hAnsi="BrowalliaUPC" w:cs="BrowalliaUPC" w:hint="cs"/>
          <w:bCs/>
          <w:sz w:val="32"/>
          <w:szCs w:val="32"/>
          <w:shd w:val="pct15" w:color="auto" w:fill="FFFFFF"/>
          <w:cs/>
          <w:lang w:bidi="th-TH"/>
        </w:rPr>
        <w:t xml:space="preserve">แบบญี่ปุ่น </w:t>
      </w:r>
      <w:r w:rsidR="00045721" w:rsidRPr="001C071A">
        <w:rPr>
          <w:rFonts w:ascii="BrowalliaUPC" w:eastAsia="Meiryo UI" w:hAnsi="BrowalliaUPC" w:cs="BrowalliaUPC"/>
          <w:b/>
          <w:sz w:val="32"/>
          <w:szCs w:val="32"/>
          <w:shd w:val="pct15" w:color="auto" w:fill="FFFFFF"/>
          <w:lang w:bidi="th-TH"/>
        </w:rPr>
        <w:t xml:space="preserve">5 </w:t>
      </w:r>
      <w:r w:rsidR="00045721">
        <w:rPr>
          <w:rFonts w:ascii="BrowalliaUPC" w:eastAsia="Meiryo UI" w:hAnsi="BrowalliaUPC" w:cs="BrowalliaUPC" w:hint="cs"/>
          <w:bCs/>
          <w:sz w:val="32"/>
          <w:szCs w:val="32"/>
          <w:shd w:val="pct15" w:color="auto" w:fill="FFFFFF"/>
          <w:cs/>
          <w:lang w:bidi="th-TH"/>
        </w:rPr>
        <w:t xml:space="preserve">รายการ </w:t>
      </w:r>
      <w:r w:rsidR="000A3FDA" w:rsidRPr="001C071A">
        <w:rPr>
          <w:rFonts w:ascii="BrowalliaUPC" w:eastAsia="Meiryo UI" w:hAnsi="BrowalliaUPC" w:cs="BrowalliaUPC"/>
          <w:b/>
          <w:sz w:val="32"/>
          <w:szCs w:val="32"/>
          <w:shd w:val="pct15" w:color="auto" w:fill="FFFFFF"/>
          <w:lang w:bidi="th-TH"/>
        </w:rPr>
        <w:t>1</w:t>
      </w:r>
      <w:r w:rsidR="000A3FDA">
        <w:rPr>
          <w:rFonts w:ascii="BrowalliaUPC" w:eastAsia="Meiryo UI" w:hAnsi="BrowalliaUPC" w:cs="BrowalliaUPC"/>
          <w:bCs/>
          <w:sz w:val="32"/>
          <w:szCs w:val="32"/>
          <w:shd w:val="pct15" w:color="auto" w:fill="FFFFFF"/>
          <w:lang w:bidi="th-TH"/>
        </w:rPr>
        <w:t xml:space="preserve"> </w:t>
      </w:r>
      <w:r w:rsidR="000A3FDA">
        <w:rPr>
          <w:rFonts w:ascii="BrowalliaUPC" w:eastAsia="Meiryo UI" w:hAnsi="BrowalliaUPC" w:cs="BrowalliaUPC" w:hint="cs"/>
          <w:bCs/>
          <w:sz w:val="32"/>
          <w:szCs w:val="32"/>
          <w:shd w:val="pct15" w:color="auto" w:fill="FFFFFF"/>
          <w:cs/>
          <w:lang w:bidi="th-TH"/>
        </w:rPr>
        <w:t xml:space="preserve">เซ็ต </w:t>
      </w:r>
      <w:r w:rsidR="00045721">
        <w:rPr>
          <w:rFonts w:ascii="BrowalliaUPC" w:eastAsia="Meiryo UI" w:hAnsi="BrowalliaUPC" w:cs="BrowalliaUPC" w:hint="cs"/>
          <w:bCs/>
          <w:sz w:val="32"/>
          <w:szCs w:val="32"/>
          <w:shd w:val="pct15" w:color="auto" w:fill="FFFFFF"/>
          <w:cs/>
          <w:lang w:bidi="th-TH"/>
        </w:rPr>
        <w:t>ซึ่งเข้ากับธีม</w:t>
      </w:r>
      <w:r w:rsidR="00045721" w:rsidRPr="00045721">
        <w:rPr>
          <w:rFonts w:ascii="BrowalliaUPC" w:eastAsia="Meiryo UI" w:hAnsi="BrowalliaUPC" w:cs="BrowalliaUPC"/>
          <w:b/>
          <w:bCs/>
          <w:kern w:val="0"/>
          <w:sz w:val="32"/>
          <w:szCs w:val="32"/>
          <w:shd w:val="pct15" w:color="auto" w:fill="FFFFFF"/>
          <w:lang w:bidi="th-TH"/>
        </w:rPr>
        <w:t xml:space="preserve"> </w:t>
      </w:r>
      <w:r w:rsidR="00045721" w:rsidRPr="00500912">
        <w:rPr>
          <w:rFonts w:ascii="BrowalliaUPC" w:eastAsia="Meiryo UI" w:hAnsi="BrowalliaUPC" w:cs="BrowalliaUPC"/>
          <w:b/>
          <w:bCs/>
          <w:kern w:val="0"/>
          <w:sz w:val="32"/>
          <w:szCs w:val="32"/>
          <w:shd w:val="pct15" w:color="auto" w:fill="FFFFFF"/>
          <w:lang w:bidi="th-TH"/>
        </w:rPr>
        <w:t xml:space="preserve">UMAMI </w:t>
      </w:r>
      <w:r w:rsidR="00045721" w:rsidRPr="00500912">
        <w:rPr>
          <w:rFonts w:ascii="BrowalliaUPC" w:eastAsia="Meiryo UI" w:hAnsi="BrowalliaUPC" w:cs="BrowalliaUPC" w:hint="cs"/>
          <w:b/>
          <w:bCs/>
          <w:kern w:val="0"/>
          <w:sz w:val="32"/>
          <w:szCs w:val="32"/>
          <w:shd w:val="pct15" w:color="auto" w:fill="FFFFFF"/>
          <w:cs/>
          <w:lang w:bidi="th-TH"/>
        </w:rPr>
        <w:t xml:space="preserve">และ </w:t>
      </w:r>
      <w:r w:rsidR="00045721" w:rsidRPr="00500912">
        <w:rPr>
          <w:rFonts w:ascii="BrowalliaUPC" w:eastAsia="Meiryo UI" w:hAnsi="BrowalliaUPC" w:cs="BrowalliaUPC"/>
          <w:b/>
          <w:bCs/>
          <w:kern w:val="0"/>
          <w:sz w:val="32"/>
          <w:szCs w:val="32"/>
          <w:shd w:val="pct15" w:color="auto" w:fill="FFFFFF"/>
          <w:lang w:bidi="th-TH"/>
        </w:rPr>
        <w:t>IRODORI</w:t>
      </w:r>
      <w:r w:rsidR="00045721" w:rsidRPr="00500912">
        <w:rPr>
          <w:rFonts w:ascii="BrowalliaUPC" w:eastAsia="Meiryo UI" w:hAnsi="BrowalliaUPC" w:cs="BrowalliaUPC" w:hint="cs"/>
          <w:b/>
          <w:bCs/>
          <w:kern w:val="0"/>
          <w:sz w:val="32"/>
          <w:szCs w:val="32"/>
          <w:shd w:val="pct15" w:color="auto" w:fill="FFFFFF"/>
          <w:cs/>
          <w:lang w:bidi="th-TH"/>
        </w:rPr>
        <w:t xml:space="preserve"> </w:t>
      </w:r>
    </w:p>
    <w:p w14:paraId="29A95944" w14:textId="71349CE0" w:rsidR="00170C1B" w:rsidRDefault="00170C1B" w:rsidP="00170C1B">
      <w:pPr>
        <w:spacing w:line="340" w:lineRule="exact"/>
        <w:rPr>
          <w:rFonts w:ascii="Meiryo UI" w:eastAsia="Meiryo UI" w:hAnsi="Meiryo UI"/>
          <w:b/>
          <w:sz w:val="24"/>
          <w:szCs w:val="24"/>
          <w:shd w:val="pct15" w:color="auto" w:fill="FFFFFF"/>
        </w:rPr>
      </w:pPr>
    </w:p>
    <w:p w14:paraId="60D24B89" w14:textId="256A7347" w:rsidR="00170C1B" w:rsidRPr="003C2B08" w:rsidRDefault="00F60C64" w:rsidP="00170C1B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①</w:t>
      </w:r>
      <w:r w:rsidR="00045721" w:rsidRPr="00045721">
        <w:rPr>
          <w:rFonts w:ascii="BrowalliaUPC" w:eastAsia="Meiryo UI" w:hAnsi="BrowalliaUPC" w:cs="BrowalliaUPC" w:hint="cs"/>
          <w:bCs/>
          <w:sz w:val="28"/>
          <w:szCs w:val="32"/>
          <w:cs/>
          <w:lang w:bidi="th-TH"/>
        </w:rPr>
        <w:t>ชื่ออาหาร</w:t>
      </w:r>
      <w:r w:rsidR="00170C1B" w:rsidRPr="003C2B08">
        <w:rPr>
          <w:rFonts w:ascii="Meiryo UI" w:eastAsia="Meiryo UI" w:hAnsi="Meiryo UI" w:hint="eastAsia"/>
          <w:b/>
        </w:rPr>
        <w:t>：</w:t>
      </w:r>
    </w:p>
    <w:p w14:paraId="7EA8ABB2" w14:textId="5A75BE1B" w:rsidR="00170C1B" w:rsidRPr="00F60C64" w:rsidRDefault="00170C1B" w:rsidP="00170C1B">
      <w:pPr>
        <w:ind w:firstLineChars="67" w:firstLine="141"/>
        <w:rPr>
          <w:rFonts w:ascii="Meiryo UI" w:eastAsia="Meiryo UI" w:hAnsi="Meiryo UI"/>
        </w:rPr>
      </w:pPr>
      <w:r w:rsidRPr="00F60C64">
        <w:rPr>
          <w:rFonts w:ascii="Meiryo UI" w:eastAsia="Meiryo UI" w:hAnsi="Meiryo UI" w:hint="eastAsia"/>
        </w:rPr>
        <w:t>1.</w:t>
      </w:r>
    </w:p>
    <w:p w14:paraId="27CFBF35" w14:textId="720AFFF3" w:rsidR="00170C1B" w:rsidRPr="00170C1B" w:rsidRDefault="00170C1B" w:rsidP="00170C1B">
      <w:pPr>
        <w:ind w:firstLineChars="67" w:firstLine="141"/>
        <w:rPr>
          <w:rFonts w:ascii="Meiryo UI" w:eastAsia="Meiryo UI" w:hAnsi="Meiryo UI"/>
          <w:color w:val="FF0000"/>
        </w:rPr>
      </w:pPr>
      <w:r w:rsidRPr="00F60C64"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 w:hint="eastAsia"/>
        </w:rPr>
        <w:t>.</w:t>
      </w:r>
    </w:p>
    <w:p w14:paraId="67E70B53" w14:textId="2B0A0DEE" w:rsidR="00170C1B" w:rsidRPr="00170C1B" w:rsidRDefault="00170C1B" w:rsidP="00170C1B">
      <w:pPr>
        <w:ind w:firstLineChars="67" w:firstLine="141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>3.</w:t>
      </w:r>
    </w:p>
    <w:p w14:paraId="25AA5C66" w14:textId="3BC538A8" w:rsidR="00170C1B" w:rsidRPr="00170C1B" w:rsidRDefault="00170C1B" w:rsidP="00170C1B">
      <w:pPr>
        <w:ind w:firstLineChars="67" w:firstLine="141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>4.</w:t>
      </w:r>
    </w:p>
    <w:p w14:paraId="13A78874" w14:textId="29E1EB10" w:rsidR="00170C1B" w:rsidRPr="00170C1B" w:rsidRDefault="00170C1B" w:rsidP="00170C1B">
      <w:pPr>
        <w:ind w:firstLineChars="67" w:firstLine="141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5.</w:t>
      </w:r>
    </w:p>
    <w:p w14:paraId="1D2A83FD" w14:textId="77777777" w:rsidR="00170C1B" w:rsidRDefault="00170C1B" w:rsidP="00170C1B">
      <w:pPr>
        <w:rPr>
          <w:rFonts w:ascii="Meiryo UI" w:eastAsia="Meiryo UI" w:hAnsi="Meiryo UI"/>
        </w:rPr>
      </w:pPr>
    </w:p>
    <w:p w14:paraId="03163D15" w14:textId="48C38965" w:rsidR="00170C1B" w:rsidRPr="00F60C64" w:rsidRDefault="00170C1B" w:rsidP="00F60C64">
      <w:pPr>
        <w:jc w:val="left"/>
        <w:rPr>
          <w:rFonts w:ascii="Meiryo UI" w:eastAsia="Meiryo UI" w:hAnsi="Meiryo UI" w:cs="Meiryo UI"/>
          <w:color w:val="000000" w:themeColor="text1"/>
        </w:rPr>
      </w:pPr>
      <w:r w:rsidRPr="00F60C64">
        <w:rPr>
          <w:rFonts w:ascii="Meiryo UI" w:eastAsia="Meiryo UI" w:hAnsi="Meiryo UI" w:hint="eastAsia"/>
          <w:b/>
        </w:rPr>
        <w:t>②</w:t>
      </w:r>
      <w:r w:rsidR="00045721" w:rsidRPr="00F60C64">
        <w:rPr>
          <w:rFonts w:ascii="BrowalliaUPC" w:eastAsia="Meiryo UI" w:hAnsi="BrowalliaUPC" w:cs="BrowalliaUPC" w:hint="cs"/>
          <w:bCs/>
          <w:color w:val="000000" w:themeColor="text1"/>
          <w:sz w:val="32"/>
          <w:szCs w:val="36"/>
          <w:cs/>
          <w:lang w:bidi="th-TH"/>
        </w:rPr>
        <w:t>ภาพของอาหาร (</w:t>
      </w:r>
      <w:r w:rsidR="002551D7" w:rsidRPr="00F60C64">
        <w:rPr>
          <w:rFonts w:ascii="BrowalliaUPC" w:eastAsia="Meiryo UI" w:hAnsi="BrowalliaUPC" w:cs="BrowalliaUPC" w:hint="cs"/>
          <w:bCs/>
          <w:color w:val="000000" w:themeColor="text1"/>
          <w:sz w:val="32"/>
          <w:szCs w:val="36"/>
          <w:cs/>
          <w:lang w:bidi="th-TH"/>
        </w:rPr>
        <w:t>สามารถ</w:t>
      </w:r>
      <w:r w:rsidR="00045721" w:rsidRPr="00F60C64">
        <w:rPr>
          <w:rFonts w:ascii="BrowalliaUPC" w:eastAsia="Meiryo UI" w:hAnsi="BrowalliaUPC" w:cs="BrowalliaUPC" w:hint="cs"/>
          <w:bCs/>
          <w:color w:val="000000" w:themeColor="text1"/>
          <w:sz w:val="32"/>
          <w:szCs w:val="36"/>
          <w:cs/>
          <w:lang w:bidi="th-TH"/>
        </w:rPr>
        <w:t xml:space="preserve">แนบมากกว่า </w:t>
      </w:r>
      <w:r w:rsidR="00045721" w:rsidRPr="00F60C64">
        <w:rPr>
          <w:rFonts w:ascii="BrowalliaUPC" w:eastAsia="Meiryo UI" w:hAnsi="BrowalliaUPC" w:cs="BrowalliaUPC"/>
          <w:bCs/>
          <w:color w:val="000000" w:themeColor="text1"/>
          <w:sz w:val="32"/>
          <w:szCs w:val="36"/>
          <w:lang w:bidi="th-TH"/>
        </w:rPr>
        <w:t xml:space="preserve">1 </w:t>
      </w:r>
      <w:r w:rsidR="00045721" w:rsidRPr="00F60C64">
        <w:rPr>
          <w:rFonts w:ascii="BrowalliaUPC" w:eastAsia="Meiryo UI" w:hAnsi="BrowalliaUPC" w:cs="BrowalliaUPC" w:hint="cs"/>
          <w:bCs/>
          <w:color w:val="000000" w:themeColor="text1"/>
          <w:sz w:val="32"/>
          <w:szCs w:val="36"/>
          <w:cs/>
          <w:lang w:bidi="th-TH"/>
        </w:rPr>
        <w:t>ภาพได้)</w:t>
      </w:r>
      <w:r w:rsidRPr="00F60C64">
        <w:rPr>
          <w:rFonts w:ascii="Meiryo UI" w:eastAsia="Meiryo UI" w:hAnsi="Meiryo UI" w:hint="eastAsia"/>
          <w:b/>
        </w:rPr>
        <w:t>：</w:t>
      </w:r>
    </w:p>
    <w:p w14:paraId="0731FCA4" w14:textId="3060F297" w:rsidR="00170C1B" w:rsidRPr="00170C1B" w:rsidRDefault="00170C1B">
      <w:pPr>
        <w:rPr>
          <w:rFonts w:ascii="Meiryo UI" w:eastAsia="Meiryo UI" w:hAnsi="Meiryo UI"/>
        </w:rPr>
      </w:pPr>
    </w:p>
    <w:sectPr w:rsidR="00170C1B" w:rsidRPr="00170C1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4DC694" w16cid:durableId="1EDDF6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B2D68" w14:textId="77777777" w:rsidR="00E17DD2" w:rsidRDefault="00E17DD2" w:rsidP="0015255C">
      <w:r>
        <w:separator/>
      </w:r>
    </w:p>
  </w:endnote>
  <w:endnote w:type="continuationSeparator" w:id="0">
    <w:p w14:paraId="5792B502" w14:textId="77777777" w:rsidR="00E17DD2" w:rsidRDefault="00E17DD2" w:rsidP="0015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000000" w:themeFill="tex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04"/>
    </w:tblGrid>
    <w:tr w:rsidR="003C2B08" w:rsidRPr="003C2B08" w14:paraId="31674E7F" w14:textId="77777777" w:rsidTr="001E28EA">
      <w:tc>
        <w:tcPr>
          <w:tcW w:w="5000" w:type="pct"/>
          <w:shd w:val="clear" w:color="auto" w:fill="000000" w:themeFill="text1"/>
          <w:vAlign w:val="center"/>
        </w:tcPr>
        <w:p w14:paraId="38F1DAE5" w14:textId="220D098E" w:rsidR="003C2B08" w:rsidRPr="00F60C64" w:rsidRDefault="00F60C64" w:rsidP="00F60C64">
          <w:pPr>
            <w:pStyle w:val="a5"/>
            <w:spacing w:before="80" w:after="80"/>
            <w:ind w:right="210"/>
            <w:jc w:val="center"/>
            <w:rPr>
              <w:rFonts w:ascii="Meiryo UI" w:eastAsia="Meiryo UI" w:hAnsi="Meiryo UI" w:hint="eastAsia"/>
              <w:color w:val="FFFFFF" w:themeColor="background1"/>
              <w:szCs w:val="21"/>
            </w:rPr>
          </w:pPr>
          <w:r>
            <w:rPr>
              <w:rFonts w:ascii="Meiryo UI" w:eastAsia="Meiryo UI" w:hAnsi="Meiryo UI"/>
              <w:noProof/>
              <w:color w:val="FFFFFF" w:themeColor="background1"/>
              <w:szCs w:val="21"/>
            </w:rPr>
            <w:drawing>
              <wp:anchor distT="0" distB="0" distL="114300" distR="114300" simplePos="0" relativeHeight="251658240" behindDoc="0" locked="0" layoutInCell="1" allowOverlap="1" wp14:anchorId="545827A9" wp14:editId="7E22494C">
                <wp:simplePos x="0" y="0"/>
                <wp:positionH relativeFrom="column">
                  <wp:posOffset>1751965</wp:posOffset>
                </wp:positionH>
                <wp:positionV relativeFrom="paragraph">
                  <wp:posOffset>83820</wp:posOffset>
                </wp:positionV>
                <wp:extent cx="133350" cy="133350"/>
                <wp:effectExtent l="0" t="0" r="0" b="0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h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60C64">
            <w:rPr>
              <w:rFonts w:ascii="Meiryo UI" w:eastAsia="Meiryo UI" w:hAnsi="Meiryo UI"/>
              <w:color w:val="FFFFFF" w:themeColor="background1"/>
              <w:szCs w:val="21"/>
            </w:rPr>
            <w:t>wwc@jtbcom.</w:t>
          </w:r>
          <w:r>
            <w:rPr>
              <w:rFonts w:ascii="Meiryo UI" w:eastAsia="Meiryo UI" w:hAnsi="Meiryo UI"/>
              <w:color w:val="FFFFFF" w:themeColor="background1"/>
              <w:szCs w:val="21"/>
            </w:rPr>
            <w:t>co.</w:t>
          </w:r>
          <w:r w:rsidRPr="00F60C64">
            <w:rPr>
              <w:rFonts w:ascii="Meiryo UI" w:eastAsia="Meiryo UI" w:hAnsi="Meiryo UI"/>
              <w:color w:val="FFFFFF" w:themeColor="background1"/>
              <w:szCs w:val="21"/>
            </w:rPr>
            <w:t>jp</w:t>
          </w:r>
        </w:p>
      </w:tc>
    </w:tr>
  </w:tbl>
  <w:p w14:paraId="633B26AA" w14:textId="77777777" w:rsidR="003C2B08" w:rsidRDefault="003C2B08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AFA6A" w14:textId="77777777" w:rsidR="00E17DD2" w:rsidRDefault="00E17DD2" w:rsidP="0015255C">
      <w:r>
        <w:separator/>
      </w:r>
    </w:p>
  </w:footnote>
  <w:footnote w:type="continuationSeparator" w:id="0">
    <w:p w14:paraId="7C695124" w14:textId="77777777" w:rsidR="00E17DD2" w:rsidRDefault="00E17DD2" w:rsidP="0015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jc w:val="right"/>
      <w:shd w:val="clear" w:color="auto" w:fill="000000" w:themeFill="text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02"/>
    </w:tblGrid>
    <w:tr w:rsidR="00DF21D8" w:rsidRPr="0015255C" w14:paraId="15F114DF" w14:textId="77777777" w:rsidTr="00DF21D8">
      <w:trPr>
        <w:jc w:val="right"/>
      </w:trPr>
      <w:tc>
        <w:tcPr>
          <w:tcW w:w="5000" w:type="pct"/>
          <w:shd w:val="clear" w:color="auto" w:fill="000000" w:themeFill="text1"/>
        </w:tcPr>
        <w:p w14:paraId="291496FC" w14:textId="627A4298" w:rsidR="00DF21D8" w:rsidRPr="00DD398B" w:rsidRDefault="00DD398B" w:rsidP="00DD398B">
          <w:pPr>
            <w:pStyle w:val="a3"/>
            <w:ind w:right="840"/>
            <w:jc w:val="center"/>
            <w:rPr>
              <w:rFonts w:ascii="BrowalliaUPC" w:eastAsia="Meiryo UI" w:hAnsi="BrowalliaUPC" w:cs="BrowalliaUPC"/>
              <w:b/>
              <w:caps/>
              <w:color w:val="FFFFFF" w:themeColor="background1"/>
              <w:sz w:val="33"/>
              <w:szCs w:val="33"/>
              <w:lang w:bidi="th-TH"/>
            </w:rPr>
          </w:pPr>
          <w:r w:rsidRPr="00DD398B">
            <w:rPr>
              <w:rFonts w:ascii="BrowalliaUPC" w:eastAsia="Meiryo UI" w:hAnsi="BrowalliaUPC" w:cs="BrowalliaUPC"/>
              <w:b/>
              <w:caps/>
              <w:color w:val="FFFFFF" w:themeColor="background1"/>
              <w:sz w:val="33"/>
              <w:szCs w:val="33"/>
              <w:cs/>
              <w:lang w:bidi="th-TH"/>
            </w:rPr>
            <w:t xml:space="preserve">การสมัคร </w:t>
          </w:r>
          <w:r w:rsidRPr="00DD398B">
            <w:rPr>
              <w:rFonts w:ascii="BrowalliaUPC" w:eastAsia="Meiryo UI" w:hAnsi="BrowalliaUPC" w:cs="BrowalliaUPC"/>
              <w:b/>
              <w:caps/>
              <w:color w:val="FFFFFF" w:themeColor="background1"/>
              <w:sz w:val="33"/>
              <w:szCs w:val="33"/>
            </w:rPr>
            <w:t xml:space="preserve">Washoku world challenge </w:t>
          </w:r>
          <w:r w:rsidRPr="00DD398B">
            <w:rPr>
              <w:rFonts w:ascii="BrowalliaUPC" w:eastAsia="Meiryo UI" w:hAnsi="BrowalliaUPC" w:cs="BrowalliaUPC"/>
              <w:b/>
              <w:caps/>
              <w:color w:val="FFFFFF" w:themeColor="background1"/>
              <w:sz w:val="33"/>
              <w:szCs w:val="33"/>
              <w:cs/>
              <w:lang w:bidi="th-TH"/>
            </w:rPr>
            <w:t>ครั้งที่</w:t>
          </w:r>
          <w:r w:rsidRPr="00DD398B">
            <w:rPr>
              <w:rFonts w:ascii="BrowalliaUPC" w:eastAsia="Meiryo UI" w:hAnsi="BrowalliaUPC" w:cs="BrowalliaUPC"/>
              <w:b/>
              <w:caps/>
              <w:color w:val="FFFFFF" w:themeColor="background1"/>
              <w:sz w:val="33"/>
              <w:szCs w:val="33"/>
              <w:lang w:bidi="th-TH"/>
            </w:rPr>
            <w:t xml:space="preserve"> 6 </w:t>
          </w:r>
          <w:r w:rsidRPr="00DD398B">
            <w:rPr>
              <w:rFonts w:ascii="BrowalliaUPC" w:eastAsia="Meiryo UI" w:hAnsi="BrowalliaUPC" w:cs="BrowalliaUPC"/>
              <w:b/>
              <w:caps/>
              <w:color w:val="FFFFFF" w:themeColor="background1"/>
              <w:sz w:val="33"/>
              <w:szCs w:val="33"/>
              <w:cs/>
              <w:lang w:bidi="th-TH"/>
            </w:rPr>
            <w:t>(แบบฟอร์มสูตรอาหาร)</w:t>
          </w:r>
        </w:p>
      </w:tc>
    </w:tr>
  </w:tbl>
  <w:p w14:paraId="5CBA61E3" w14:textId="77777777" w:rsidR="0015255C" w:rsidRDefault="001525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3A99"/>
    <w:multiLevelType w:val="hybridMultilevel"/>
    <w:tmpl w:val="3F6802B8"/>
    <w:lvl w:ilvl="0" w:tplc="67F2431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72F46"/>
    <w:multiLevelType w:val="hybridMultilevel"/>
    <w:tmpl w:val="A8E4AF4C"/>
    <w:lvl w:ilvl="0" w:tplc="770EC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5E13DE"/>
    <w:multiLevelType w:val="hybridMultilevel"/>
    <w:tmpl w:val="A496B51C"/>
    <w:lvl w:ilvl="0" w:tplc="245A19FE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8147C"/>
    <w:multiLevelType w:val="hybridMultilevel"/>
    <w:tmpl w:val="FB42C34C"/>
    <w:lvl w:ilvl="0" w:tplc="245A19FE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D71A8"/>
    <w:multiLevelType w:val="hybridMultilevel"/>
    <w:tmpl w:val="0558660C"/>
    <w:lvl w:ilvl="0" w:tplc="869EDF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E40C1E"/>
    <w:multiLevelType w:val="hybridMultilevel"/>
    <w:tmpl w:val="C89CC09C"/>
    <w:lvl w:ilvl="0" w:tplc="35FA15EE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1641F8"/>
    <w:multiLevelType w:val="hybridMultilevel"/>
    <w:tmpl w:val="0F86F66E"/>
    <w:lvl w:ilvl="0" w:tplc="EC74A1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807C04"/>
    <w:multiLevelType w:val="hybridMultilevel"/>
    <w:tmpl w:val="3FA4C4D0"/>
    <w:lvl w:ilvl="0" w:tplc="CB36756C">
      <w:start w:val="1"/>
      <w:numFmt w:val="decimal"/>
      <w:lvlText w:val="%1"/>
      <w:lvlJc w:val="left"/>
      <w:pPr>
        <w:ind w:left="360" w:hanging="360"/>
      </w:pPr>
      <w:rPr>
        <w:rFonts w:ascii="BrowalliaUPC" w:hAnsi="BrowalliaUPC" w:cs="BrowalliaUPC" w:hint="default"/>
        <w:b w:val="0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sDC0NDMGIRNLJR2l4NTi4sz8PJACw1oA8SIKkSwAAAA="/>
  </w:docVars>
  <w:rsids>
    <w:rsidRoot w:val="0015255C"/>
    <w:rsid w:val="000051F3"/>
    <w:rsid w:val="00045721"/>
    <w:rsid w:val="00072EFE"/>
    <w:rsid w:val="00081823"/>
    <w:rsid w:val="000A3FDA"/>
    <w:rsid w:val="000B5FBC"/>
    <w:rsid w:val="000E70FC"/>
    <w:rsid w:val="0015255C"/>
    <w:rsid w:val="0015796D"/>
    <w:rsid w:val="00170C1B"/>
    <w:rsid w:val="00177DEB"/>
    <w:rsid w:val="001A37E6"/>
    <w:rsid w:val="001B2E54"/>
    <w:rsid w:val="001C071A"/>
    <w:rsid w:val="001D5BD7"/>
    <w:rsid w:val="001D656A"/>
    <w:rsid w:val="001E1B25"/>
    <w:rsid w:val="001E28EA"/>
    <w:rsid w:val="001E3876"/>
    <w:rsid w:val="001F035C"/>
    <w:rsid w:val="00212818"/>
    <w:rsid w:val="00244A04"/>
    <w:rsid w:val="0024542D"/>
    <w:rsid w:val="002551D7"/>
    <w:rsid w:val="002B3849"/>
    <w:rsid w:val="002C3D9C"/>
    <w:rsid w:val="002E1B1C"/>
    <w:rsid w:val="002E530C"/>
    <w:rsid w:val="002E6D00"/>
    <w:rsid w:val="003176C2"/>
    <w:rsid w:val="00317F43"/>
    <w:rsid w:val="00347A0A"/>
    <w:rsid w:val="003715AA"/>
    <w:rsid w:val="0037791A"/>
    <w:rsid w:val="003952C6"/>
    <w:rsid w:val="003C2B08"/>
    <w:rsid w:val="004235A5"/>
    <w:rsid w:val="00437971"/>
    <w:rsid w:val="0045399F"/>
    <w:rsid w:val="004D07CA"/>
    <w:rsid w:val="004F0474"/>
    <w:rsid w:val="0050027D"/>
    <w:rsid w:val="00500912"/>
    <w:rsid w:val="00535356"/>
    <w:rsid w:val="005635E1"/>
    <w:rsid w:val="005A69AC"/>
    <w:rsid w:val="005D2904"/>
    <w:rsid w:val="005D674F"/>
    <w:rsid w:val="00617DCD"/>
    <w:rsid w:val="006D23EC"/>
    <w:rsid w:val="006F6E92"/>
    <w:rsid w:val="00715EF4"/>
    <w:rsid w:val="00733651"/>
    <w:rsid w:val="0079018E"/>
    <w:rsid w:val="007B6522"/>
    <w:rsid w:val="007D27C3"/>
    <w:rsid w:val="00824652"/>
    <w:rsid w:val="00830DCE"/>
    <w:rsid w:val="00855F11"/>
    <w:rsid w:val="00861617"/>
    <w:rsid w:val="00874D9E"/>
    <w:rsid w:val="008A6C87"/>
    <w:rsid w:val="00911DAF"/>
    <w:rsid w:val="0092105E"/>
    <w:rsid w:val="009D0BF7"/>
    <w:rsid w:val="00A244DF"/>
    <w:rsid w:val="00A43468"/>
    <w:rsid w:val="00A435DA"/>
    <w:rsid w:val="00A50B3D"/>
    <w:rsid w:val="00AE20D0"/>
    <w:rsid w:val="00AE28F2"/>
    <w:rsid w:val="00B027C5"/>
    <w:rsid w:val="00B05634"/>
    <w:rsid w:val="00B52CF0"/>
    <w:rsid w:val="00B54749"/>
    <w:rsid w:val="00B548B7"/>
    <w:rsid w:val="00B724A1"/>
    <w:rsid w:val="00B83DC6"/>
    <w:rsid w:val="00BA6B3A"/>
    <w:rsid w:val="00BD65E6"/>
    <w:rsid w:val="00BF34A6"/>
    <w:rsid w:val="00C10F39"/>
    <w:rsid w:val="00C35DA7"/>
    <w:rsid w:val="00C5579A"/>
    <w:rsid w:val="00C7395A"/>
    <w:rsid w:val="00CC7703"/>
    <w:rsid w:val="00CD17D7"/>
    <w:rsid w:val="00D54967"/>
    <w:rsid w:val="00D66828"/>
    <w:rsid w:val="00DD398B"/>
    <w:rsid w:val="00DF21D8"/>
    <w:rsid w:val="00E03670"/>
    <w:rsid w:val="00E17DD2"/>
    <w:rsid w:val="00E45184"/>
    <w:rsid w:val="00E474E2"/>
    <w:rsid w:val="00E50CD4"/>
    <w:rsid w:val="00E8398A"/>
    <w:rsid w:val="00ED3F68"/>
    <w:rsid w:val="00EF73ED"/>
    <w:rsid w:val="00F04667"/>
    <w:rsid w:val="00F60C64"/>
    <w:rsid w:val="00FA5BAD"/>
    <w:rsid w:val="00FE03FA"/>
    <w:rsid w:val="00FF514D"/>
    <w:rsid w:val="00FF61D6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B2030"/>
  <w15:docId w15:val="{FDCA1AA5-97E7-45D3-8567-963DE138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55C"/>
  </w:style>
  <w:style w:type="paragraph" w:styleId="a5">
    <w:name w:val="footer"/>
    <w:basedOn w:val="a"/>
    <w:link w:val="a6"/>
    <w:uiPriority w:val="99"/>
    <w:unhideWhenUsed/>
    <w:rsid w:val="0015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55C"/>
  </w:style>
  <w:style w:type="table" w:styleId="a7">
    <w:name w:val="Table Grid"/>
    <w:basedOn w:val="a1"/>
    <w:uiPriority w:val="59"/>
    <w:rsid w:val="003C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5A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E1B2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1B2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E1B25"/>
  </w:style>
  <w:style w:type="paragraph" w:styleId="ac">
    <w:name w:val="annotation subject"/>
    <w:basedOn w:val="aa"/>
    <w:next w:val="aa"/>
    <w:link w:val="ad"/>
    <w:uiPriority w:val="99"/>
    <w:semiHidden/>
    <w:unhideWhenUsed/>
    <w:rsid w:val="001E1B2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E1B2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E1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1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6B634-EB7D-40BB-8781-7929CA2C2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69837-9DBA-4772-85BA-E94EEA6345DD}"/>
</file>

<file path=customXml/itemProps3.xml><?xml version="1.0" encoding="utf-8"?>
<ds:datastoreItem xmlns:ds="http://schemas.openxmlformats.org/officeDocument/2006/customXml" ds:itemID="{6C19690C-2D6F-4480-9930-AC3F6B2989E9}"/>
</file>

<file path=customXml/itemProps4.xml><?xml version="1.0" encoding="utf-8"?>
<ds:datastoreItem xmlns:ds="http://schemas.openxmlformats.org/officeDocument/2006/customXml" ds:itemID="{801A5C0F-AF4A-45BF-8F23-DDF63343F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由理恵</dc:creator>
  <cp:lastModifiedBy>nakamura.a-rx</cp:lastModifiedBy>
  <cp:revision>2</cp:revision>
  <cp:lastPrinted>2018-06-22T02:30:00Z</cp:lastPrinted>
  <dcterms:created xsi:type="dcterms:W3CDTF">2018-07-13T12:27:00Z</dcterms:created>
  <dcterms:modified xsi:type="dcterms:W3CDTF">2018-07-13T12:27:00Z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